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3C92" w:rsidRPr="00693F93" w:rsidRDefault="00693F93" w:rsidP="00C73C92">
      <w:pPr>
        <w:spacing w:after="0" w:line="480" w:lineRule="auto"/>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Default="00C73C92" w:rsidP="00C73C92">
      <w:pPr>
        <w:spacing w:after="0" w:line="480" w:lineRule="auto"/>
        <w:rPr>
          <w:rFonts w:ascii="Times New Roman" w:hAnsi="Times New Roman" w:cs="Times New Roman"/>
          <w:sz w:val="24"/>
          <w:szCs w:val="24"/>
        </w:rPr>
      </w:pP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The Three Strikes Analysis</w:t>
      </w: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Name of Student</w:t>
      </w: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t>Institution</w:t>
      </w: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Default="00C73C92" w:rsidP="00C73C92">
      <w:pPr>
        <w:spacing w:after="0" w:line="480" w:lineRule="auto"/>
        <w:jc w:val="center"/>
        <w:rPr>
          <w:rFonts w:ascii="Times New Roman" w:hAnsi="Times New Roman" w:cs="Times New Roman"/>
          <w:sz w:val="24"/>
          <w:szCs w:val="24"/>
        </w:rPr>
      </w:pPr>
    </w:p>
    <w:p w:rsidR="00C73C92" w:rsidRPr="00C73C92" w:rsidRDefault="00C73C92" w:rsidP="000E0C61">
      <w:pPr>
        <w:spacing w:after="0" w:line="480" w:lineRule="auto"/>
        <w:ind w:firstLine="720"/>
        <w:contextualSpacing/>
        <w:jc w:val="center"/>
        <w:rPr>
          <w:rFonts w:ascii="Times New Roman" w:hAnsi="Times New Roman" w:cs="Times New Roman"/>
          <w:sz w:val="24"/>
          <w:szCs w:val="24"/>
        </w:rPr>
      </w:pPr>
      <w:r w:rsidRPr="00C73C92">
        <w:rPr>
          <w:rFonts w:ascii="Times New Roman" w:hAnsi="Times New Roman" w:cs="Times New Roman"/>
          <w:sz w:val="24"/>
          <w:szCs w:val="24"/>
        </w:rPr>
        <w:lastRenderedPageBreak/>
        <w:t>The Three Strikes Analysis</w:t>
      </w:r>
    </w:p>
    <w:p w:rsidR="00C73C92" w:rsidRPr="00C73C92" w:rsidRDefault="00C73C92" w:rsidP="000E0C61">
      <w:pPr>
        <w:spacing w:after="0" w:line="480" w:lineRule="auto"/>
        <w:ind w:firstLine="720"/>
        <w:contextualSpacing/>
        <w:rPr>
          <w:rFonts w:ascii="Times New Roman" w:hAnsi="Times New Roman" w:cs="Times New Roman"/>
          <w:sz w:val="24"/>
          <w:szCs w:val="24"/>
        </w:rPr>
      </w:pPr>
      <w:r w:rsidRPr="00C73C92">
        <w:rPr>
          <w:rFonts w:ascii="Times New Roman" w:hAnsi="Times New Roman" w:cs="Times New Roman"/>
          <w:sz w:val="24"/>
          <w:szCs w:val="24"/>
        </w:rPr>
        <w:t>The three Strikes-and-you're-out law is one of the most draconian laws that exist within the American jurisdictions. Dynamics of the law dictate that offenders can be given an additional sentence on top of the one that they currently serving if they committed other offenses that fall within the di</w:t>
      </w:r>
      <w:r>
        <w:rPr>
          <w:rFonts w:ascii="Times New Roman" w:hAnsi="Times New Roman" w:cs="Times New Roman"/>
          <w:sz w:val="24"/>
          <w:szCs w:val="24"/>
        </w:rPr>
        <w:t>ctates of the three strikes law</w:t>
      </w:r>
      <w:r w:rsidRPr="00C73C92">
        <w:rPr>
          <w:rFonts w:ascii="Times New Roman" w:hAnsi="Times New Roman" w:cs="Times New Roman"/>
          <w:sz w:val="24"/>
          <w:szCs w:val="24"/>
        </w:rPr>
        <w:t xml:space="preserve">. Additionally, the sentence to the first, second, and third offenses that fall within this law vary within states and the specific counties they hold (Swofford, 2018). The inception of the law can be justified but the results and its conformity to the American Constitution are skeptical. Practically, the bill was written in 1993 and adopted in Washington before it was accepted federally under the consent of former President Bill Clinton. The 20th was a time characterized by widespread criminal activities and the California state was the epitome of all crimes. </w:t>
      </w:r>
    </w:p>
    <w:p w:rsidR="00712D19" w:rsidRDefault="00C73C92" w:rsidP="000E0C61">
      <w:pPr>
        <w:spacing w:after="0" w:line="480" w:lineRule="auto"/>
        <w:ind w:firstLine="720"/>
        <w:contextualSpacing/>
        <w:rPr>
          <w:rFonts w:ascii="Times New Roman" w:hAnsi="Times New Roman" w:cs="Times New Roman"/>
          <w:sz w:val="24"/>
          <w:szCs w:val="24"/>
        </w:rPr>
      </w:pPr>
      <w:bookmarkStart w:id="0" w:name="_GoBack"/>
      <w:bookmarkEnd w:id="0"/>
      <w:r w:rsidRPr="00C73C92">
        <w:rPr>
          <w:rFonts w:ascii="Times New Roman" w:hAnsi="Times New Roman" w:cs="Times New Roman"/>
          <w:sz w:val="24"/>
          <w:szCs w:val="24"/>
        </w:rPr>
        <w:t>After the passing of the bill and its adoption in California, there were numerous researches done there to assert the effect of the law. As expected, there was a significant drop in the crime rate. Its proponents argued that its severity in California was the catalyst for the change. This claim was however annulled by later statistics that revealed that the drop in crime rate was not propelled by the law but other variables.</w:t>
      </w:r>
      <w:r w:rsidR="00693F93">
        <w:rPr>
          <w:rFonts w:ascii="Times New Roman" w:hAnsi="Times New Roman" w:cs="Times New Roman"/>
          <w:sz w:val="24"/>
          <w:szCs w:val="24"/>
        </w:rPr>
        <w:t xml:space="preserve"> This is the main reason why I am against the law. </w:t>
      </w:r>
      <w:r w:rsidRPr="00C73C92">
        <w:rPr>
          <w:rFonts w:ascii="Times New Roman" w:hAnsi="Times New Roman" w:cs="Times New Roman"/>
          <w:sz w:val="24"/>
          <w:szCs w:val="24"/>
        </w:rPr>
        <w:t>Moreover, this law contradicts the mandate of the justice and correctional systems. Fundamentally, the named systems are supposed to ensure justice and facilitate the transformation of the convicted criminal into a law-abiding person (Swofford, 2018). A person's character can be changed if they are struck with additional sentences. Additional sentences mean the aging of prisoners while they are still under the care of the correctional facility. Elderly prisoners are a financial strain to the system because they require specialized care lest they die while in prison. This is another detriment of on top of the congestion in prison facilities.</w:t>
      </w:r>
      <w:r w:rsidR="00693F93">
        <w:rPr>
          <w:rFonts w:ascii="Times New Roman" w:hAnsi="Times New Roman" w:cs="Times New Roman"/>
          <w:sz w:val="24"/>
          <w:szCs w:val="24"/>
        </w:rPr>
        <w:t xml:space="preserve"> When </w:t>
      </w:r>
      <w:r w:rsidR="00693F93">
        <w:rPr>
          <w:rFonts w:ascii="Times New Roman" w:hAnsi="Times New Roman" w:cs="Times New Roman"/>
          <w:sz w:val="24"/>
          <w:szCs w:val="24"/>
        </w:rPr>
        <w:lastRenderedPageBreak/>
        <w:t>the matter is extrapolated, an analysis that the three strikes law consumes taxpayer’s money is justified. There should be better laws formulated to ensure that correctional systems don’t become overcrowded. Basically, there is no essence of holding people in cells for petty crimes that can be punished by other means and the criminal’s activities be monitored using parole to ensure that they don’t participate in unlawful activities.</w:t>
      </w: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Default="00693F93" w:rsidP="00C73C92">
      <w:pPr>
        <w:spacing w:after="0" w:line="480" w:lineRule="auto"/>
        <w:rPr>
          <w:rFonts w:ascii="Times New Roman" w:hAnsi="Times New Roman" w:cs="Times New Roman"/>
          <w:sz w:val="24"/>
          <w:szCs w:val="24"/>
        </w:rPr>
      </w:pPr>
    </w:p>
    <w:p w:rsidR="00693F93" w:rsidRPr="00C73C92" w:rsidRDefault="00693F93" w:rsidP="00C73C92">
      <w:pPr>
        <w:spacing w:after="0" w:line="480" w:lineRule="auto"/>
        <w:rPr>
          <w:rFonts w:ascii="Times New Roman" w:hAnsi="Times New Roman" w:cs="Times New Roman"/>
          <w:sz w:val="24"/>
          <w:szCs w:val="24"/>
        </w:rPr>
      </w:pPr>
    </w:p>
    <w:p w:rsidR="00C73C92" w:rsidRPr="00C73C92" w:rsidRDefault="00C73C92" w:rsidP="00C73C92">
      <w:pPr>
        <w:spacing w:after="0" w:line="480" w:lineRule="auto"/>
        <w:jc w:val="center"/>
        <w:rPr>
          <w:rFonts w:ascii="Times New Roman" w:hAnsi="Times New Roman" w:cs="Times New Roman"/>
          <w:sz w:val="24"/>
          <w:szCs w:val="24"/>
        </w:rPr>
      </w:pPr>
      <w:r w:rsidRPr="00C73C92">
        <w:rPr>
          <w:rFonts w:ascii="Times New Roman" w:hAnsi="Times New Roman" w:cs="Times New Roman"/>
          <w:sz w:val="24"/>
          <w:szCs w:val="24"/>
        </w:rPr>
        <w:lastRenderedPageBreak/>
        <w:t>Reference</w:t>
      </w:r>
    </w:p>
    <w:p w:rsidR="00C73C92" w:rsidRPr="00C73C92" w:rsidRDefault="00C73C92" w:rsidP="00C73C92">
      <w:pPr>
        <w:spacing w:after="0" w:line="480" w:lineRule="auto"/>
        <w:rPr>
          <w:rFonts w:ascii="Times New Roman" w:hAnsi="Times New Roman" w:cs="Times New Roman"/>
          <w:sz w:val="24"/>
          <w:szCs w:val="24"/>
        </w:rPr>
      </w:pPr>
      <w:r w:rsidRPr="00C73C92">
        <w:rPr>
          <w:rFonts w:ascii="Times New Roman" w:hAnsi="Times New Roman" w:cs="Times New Roman"/>
          <w:sz w:val="24"/>
          <w:szCs w:val="24"/>
        </w:rPr>
        <w:t>Swofford, M. (2018). Three Strikes Law: Penal Extremism and Draconian Rhetoric.</w:t>
      </w:r>
    </w:p>
    <w:sectPr w:rsidR="00C73C92" w:rsidRPr="00C73C92" w:rsidSect="00C73C9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F56" w:rsidRDefault="00CD6F56" w:rsidP="00C73C92">
      <w:pPr>
        <w:spacing w:after="0" w:line="240" w:lineRule="auto"/>
      </w:pPr>
      <w:r>
        <w:separator/>
      </w:r>
    </w:p>
  </w:endnote>
  <w:endnote w:type="continuationSeparator" w:id="0">
    <w:p w:rsidR="00CD6F56" w:rsidRDefault="00CD6F56" w:rsidP="00C73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F56" w:rsidRDefault="00CD6F56" w:rsidP="00C73C92">
      <w:pPr>
        <w:spacing w:after="0" w:line="240" w:lineRule="auto"/>
      </w:pPr>
      <w:r>
        <w:separator/>
      </w:r>
    </w:p>
  </w:footnote>
  <w:footnote w:type="continuationSeparator" w:id="0">
    <w:p w:rsidR="00CD6F56" w:rsidRDefault="00CD6F56" w:rsidP="00C73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92" w:rsidRPr="00E8483A" w:rsidRDefault="00E8483A" w:rsidP="00E8483A">
    <w:pPr>
      <w:pStyle w:val="Header"/>
      <w:jc w:val="right"/>
      <w:rPr>
        <w:rFonts w:ascii="Times New Roman" w:hAnsi="Times New Roman" w:cs="Times New Roman"/>
        <w:sz w:val="24"/>
        <w:szCs w:val="24"/>
      </w:rPr>
    </w:pPr>
    <w:r w:rsidRPr="00E8483A">
      <w:rPr>
        <w:rFonts w:ascii="Times New Roman" w:hAnsi="Times New Roman" w:cs="Times New Roman"/>
        <w:sz w:val="24"/>
        <w:szCs w:val="24"/>
      </w:rPr>
      <w:t>THE THREE STRIKE ANALYSIS</w:t>
    </w:r>
    <w:r w:rsidRPr="00E8483A">
      <w:rPr>
        <w:rFonts w:ascii="Times New Roman" w:hAnsi="Times New Roman" w:cs="Times New Roman"/>
        <w:sz w:val="24"/>
        <w:szCs w:val="24"/>
      </w:rPr>
      <w:tab/>
    </w:r>
    <w:r w:rsidRPr="00E8483A">
      <w:rPr>
        <w:rFonts w:ascii="Times New Roman" w:hAnsi="Times New Roman" w:cs="Times New Roman"/>
        <w:sz w:val="24"/>
        <w:szCs w:val="24"/>
      </w:rPr>
      <w:tab/>
    </w:r>
    <w:sdt>
      <w:sdtPr>
        <w:rPr>
          <w:rFonts w:ascii="Times New Roman" w:hAnsi="Times New Roman" w:cs="Times New Roman"/>
          <w:sz w:val="24"/>
          <w:szCs w:val="24"/>
        </w:rPr>
        <w:id w:val="1860697890"/>
        <w:docPartObj>
          <w:docPartGallery w:val="Page Numbers (Top of Page)"/>
          <w:docPartUnique/>
        </w:docPartObj>
      </w:sdtPr>
      <w:sdtEndPr>
        <w:rPr>
          <w:noProof/>
        </w:rPr>
      </w:sdtEndPr>
      <w:sdtContent>
        <w:r w:rsidR="00C73C92" w:rsidRPr="00E8483A">
          <w:rPr>
            <w:rFonts w:ascii="Times New Roman" w:hAnsi="Times New Roman" w:cs="Times New Roman"/>
            <w:sz w:val="24"/>
            <w:szCs w:val="24"/>
          </w:rPr>
          <w:fldChar w:fldCharType="begin"/>
        </w:r>
        <w:r w:rsidR="00C73C92" w:rsidRPr="00E8483A">
          <w:rPr>
            <w:rFonts w:ascii="Times New Roman" w:hAnsi="Times New Roman" w:cs="Times New Roman"/>
            <w:sz w:val="24"/>
            <w:szCs w:val="24"/>
          </w:rPr>
          <w:instrText xml:space="preserve"> PAGE   \* MERGEFORMAT </w:instrText>
        </w:r>
        <w:r w:rsidR="00C73C92" w:rsidRPr="00E8483A">
          <w:rPr>
            <w:rFonts w:ascii="Times New Roman" w:hAnsi="Times New Roman" w:cs="Times New Roman"/>
            <w:sz w:val="24"/>
            <w:szCs w:val="24"/>
          </w:rPr>
          <w:fldChar w:fldCharType="separate"/>
        </w:r>
        <w:r w:rsidR="000E0C61">
          <w:rPr>
            <w:rFonts w:ascii="Times New Roman" w:hAnsi="Times New Roman" w:cs="Times New Roman"/>
            <w:noProof/>
            <w:sz w:val="24"/>
            <w:szCs w:val="24"/>
          </w:rPr>
          <w:t>4</w:t>
        </w:r>
        <w:r w:rsidR="00C73C92" w:rsidRPr="00E8483A">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3C92" w:rsidRPr="00E8483A" w:rsidRDefault="00E8483A" w:rsidP="00E8483A">
    <w:pPr>
      <w:pStyle w:val="Header"/>
      <w:jc w:val="right"/>
      <w:rPr>
        <w:rFonts w:ascii="Times New Roman" w:hAnsi="Times New Roman" w:cs="Times New Roman"/>
        <w:sz w:val="24"/>
        <w:szCs w:val="24"/>
      </w:rPr>
    </w:pPr>
    <w:r w:rsidRPr="00E8483A">
      <w:rPr>
        <w:rFonts w:ascii="Times New Roman" w:hAnsi="Times New Roman" w:cs="Times New Roman"/>
        <w:sz w:val="24"/>
        <w:szCs w:val="24"/>
      </w:rPr>
      <w:t>Running head: THE THREE STRIKE ANALYSIS</w:t>
    </w:r>
    <w:r w:rsidRPr="00E8483A">
      <w:rPr>
        <w:rFonts w:ascii="Times New Roman" w:hAnsi="Times New Roman" w:cs="Times New Roman"/>
        <w:sz w:val="24"/>
        <w:szCs w:val="24"/>
      </w:rPr>
      <w:tab/>
    </w:r>
    <w:sdt>
      <w:sdtPr>
        <w:rPr>
          <w:rFonts w:ascii="Times New Roman" w:hAnsi="Times New Roman" w:cs="Times New Roman"/>
          <w:sz w:val="24"/>
          <w:szCs w:val="24"/>
        </w:rPr>
        <w:id w:val="-889956231"/>
        <w:docPartObj>
          <w:docPartGallery w:val="Page Numbers (Top of Page)"/>
          <w:docPartUnique/>
        </w:docPartObj>
      </w:sdtPr>
      <w:sdtEndPr>
        <w:rPr>
          <w:noProof/>
        </w:rPr>
      </w:sdtEndPr>
      <w:sdtContent>
        <w:r w:rsidRPr="00E8483A">
          <w:rPr>
            <w:rFonts w:ascii="Times New Roman" w:hAnsi="Times New Roman" w:cs="Times New Roman"/>
            <w:sz w:val="24"/>
            <w:szCs w:val="24"/>
          </w:rPr>
          <w:fldChar w:fldCharType="begin"/>
        </w:r>
        <w:r w:rsidRPr="00E8483A">
          <w:rPr>
            <w:rFonts w:ascii="Times New Roman" w:hAnsi="Times New Roman" w:cs="Times New Roman"/>
            <w:sz w:val="24"/>
            <w:szCs w:val="24"/>
          </w:rPr>
          <w:instrText xml:space="preserve"> PAGE   \* MERGEFORMAT </w:instrText>
        </w:r>
        <w:r w:rsidRPr="00E8483A">
          <w:rPr>
            <w:rFonts w:ascii="Times New Roman" w:hAnsi="Times New Roman" w:cs="Times New Roman"/>
            <w:sz w:val="24"/>
            <w:szCs w:val="24"/>
          </w:rPr>
          <w:fldChar w:fldCharType="separate"/>
        </w:r>
        <w:r w:rsidR="000E0C61">
          <w:rPr>
            <w:rFonts w:ascii="Times New Roman" w:hAnsi="Times New Roman" w:cs="Times New Roman"/>
            <w:noProof/>
            <w:sz w:val="24"/>
            <w:szCs w:val="24"/>
          </w:rPr>
          <w:t>1</w:t>
        </w:r>
        <w:r w:rsidRPr="00E8483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ytTCzsDS0sDAzMjVS0lEKTi0uzszPAykwrAUAEm+kuywAAAA="/>
  </w:docVars>
  <w:rsids>
    <w:rsidRoot w:val="00641BDE"/>
    <w:rsid w:val="000E0C61"/>
    <w:rsid w:val="003B4186"/>
    <w:rsid w:val="004C30B5"/>
    <w:rsid w:val="005A11FB"/>
    <w:rsid w:val="00641BDE"/>
    <w:rsid w:val="00693F93"/>
    <w:rsid w:val="00712D19"/>
    <w:rsid w:val="007575B6"/>
    <w:rsid w:val="00C73C92"/>
    <w:rsid w:val="00CB3022"/>
    <w:rsid w:val="00CD6F56"/>
    <w:rsid w:val="00D9023C"/>
    <w:rsid w:val="00E8483A"/>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2"/>
  </w:style>
  <w:style w:type="paragraph" w:styleId="Footer">
    <w:name w:val="footer"/>
    <w:basedOn w:val="Normal"/>
    <w:link w:val="FooterChar"/>
    <w:uiPriority w:val="99"/>
    <w:unhideWhenUsed/>
    <w:rsid w:val="00C73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3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C92"/>
  </w:style>
  <w:style w:type="paragraph" w:styleId="Footer">
    <w:name w:val="footer"/>
    <w:basedOn w:val="Normal"/>
    <w:link w:val="FooterChar"/>
    <w:uiPriority w:val="99"/>
    <w:unhideWhenUsed/>
    <w:rsid w:val="00C73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2019-01-29T18:06:00Z</dcterms:created>
  <dcterms:modified xsi:type="dcterms:W3CDTF">2019-01-29T18:06:00Z</dcterms:modified>
</cp:coreProperties>
</file>